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242" w:type="dxa"/>
        <w:tblLook w:val="04A0"/>
      </w:tblPr>
      <w:tblGrid>
        <w:gridCol w:w="1148"/>
        <w:gridCol w:w="2516"/>
      </w:tblGrid>
      <w:tr w:rsidR="00A953F1" w:rsidRPr="00A953F1" w:rsidTr="0066311B">
        <w:trPr>
          <w:trHeight w:val="246"/>
          <w:jc w:val="right"/>
        </w:trPr>
        <w:tc>
          <w:tcPr>
            <w:tcW w:w="1148" w:type="dxa"/>
          </w:tcPr>
          <w:p w:rsidR="00A953F1" w:rsidRPr="00A953F1" w:rsidRDefault="00A953F1" w:rsidP="00A953F1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516" w:type="dxa"/>
          </w:tcPr>
          <w:p w:rsidR="00A953F1" w:rsidRPr="00A953F1" w:rsidRDefault="00A953F1" w:rsidP="00A953F1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30 марта 2017 г.</w:t>
            </w:r>
          </w:p>
        </w:tc>
      </w:tr>
      <w:tr w:rsidR="00A953F1" w:rsidRPr="00A953F1" w:rsidTr="0066311B">
        <w:trPr>
          <w:trHeight w:val="209"/>
          <w:jc w:val="right"/>
        </w:trPr>
        <w:tc>
          <w:tcPr>
            <w:tcW w:w="1148" w:type="dxa"/>
          </w:tcPr>
          <w:p w:rsidR="00A953F1" w:rsidRPr="00A953F1" w:rsidRDefault="00A953F1" w:rsidP="00A953F1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</w:p>
        </w:tc>
        <w:tc>
          <w:tcPr>
            <w:tcW w:w="2516" w:type="dxa"/>
          </w:tcPr>
          <w:p w:rsidR="00A953F1" w:rsidRPr="00A953F1" w:rsidRDefault="00A953F1" w:rsidP="00A953F1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</w:tbl>
    <w:p w:rsidR="00A953F1" w:rsidRPr="00A953F1" w:rsidRDefault="00A953F1" w:rsidP="00A953F1">
      <w:pPr>
        <w:pStyle w:val="1"/>
        <w:shd w:val="clear" w:color="auto" w:fill="FFFFFF"/>
        <w:spacing w:before="0" w:after="0" w:line="360" w:lineRule="auto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53F1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A953F1" w:rsidRPr="00A953F1" w:rsidRDefault="00A953F1" w:rsidP="00A953F1">
      <w:pPr>
        <w:pStyle w:val="1"/>
        <w:shd w:val="clear" w:color="auto" w:fill="FFFFFF"/>
        <w:spacing w:before="0" w:after="0" w:line="360" w:lineRule="auto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53F1">
        <w:rPr>
          <w:rFonts w:ascii="Times New Roman" w:hAnsi="Times New Roman" w:cs="Times New Roman"/>
          <w:sz w:val="24"/>
          <w:szCs w:val="24"/>
        </w:rPr>
        <w:t>заседания избирательной комиссии Краснодарского края</w:t>
      </w:r>
    </w:p>
    <w:p w:rsidR="00A953F1" w:rsidRPr="00A953F1" w:rsidRDefault="00A953F1" w:rsidP="00A953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67"/>
        <w:gridCol w:w="8897"/>
      </w:tblGrid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0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>О законодательной инициативе избирательной комиссии Краснодарского края по проекту закона Краснодарского края «О внесении изменений в о</w:t>
            </w:r>
            <w:r w:rsidRPr="00A953F1">
              <w:rPr>
                <w:sz w:val="24"/>
              </w:rPr>
              <w:t>т</w:t>
            </w:r>
            <w:r w:rsidRPr="00A953F1">
              <w:rPr>
                <w:sz w:val="24"/>
              </w:rPr>
              <w:t>дельные законодательные акты Краснодарского края»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HTML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F1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избирательной комиссии Краснодарского края от 22 марта 2016 года № 177/2433-5 «О состав Обществе</w:t>
            </w:r>
            <w:r w:rsidRPr="00A95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53F1">
              <w:rPr>
                <w:rFonts w:ascii="Times New Roman" w:hAnsi="Times New Roman"/>
                <w:sz w:val="24"/>
                <w:szCs w:val="24"/>
              </w:rPr>
              <w:t>ного экспертного совета при избирательной комиссии Краснодарского края»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HTML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F1">
              <w:rPr>
                <w:rFonts w:ascii="Times New Roman" w:hAnsi="Times New Roman"/>
                <w:sz w:val="24"/>
                <w:szCs w:val="24"/>
              </w:rPr>
              <w:t>Об Ответственном секретаре Общественного экспертного совета при избир</w:t>
            </w:r>
            <w:r w:rsidRPr="00A95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53F1">
              <w:rPr>
                <w:rFonts w:ascii="Times New Roman" w:hAnsi="Times New Roman"/>
                <w:sz w:val="24"/>
                <w:szCs w:val="24"/>
              </w:rPr>
              <w:t>тельной комиссии Краснодарского края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избирательной комиссии Краснодарского края от 12 апреля 2016 года № 178/2518-5 «Об утверждении с</w:t>
            </w: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става Редакционной коллегии и назначении главного редактора сет</w:t>
            </w: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3F1">
              <w:rPr>
                <w:rFonts w:ascii="Times New Roman" w:hAnsi="Times New Roman" w:cs="Times New Roman"/>
                <w:sz w:val="24"/>
                <w:szCs w:val="24"/>
              </w:rPr>
              <w:t>вого издания «Вестник избирательной комиссии Краснодарского края»</w:t>
            </w:r>
          </w:p>
        </w:tc>
      </w:tr>
      <w:tr w:rsidR="00A953F1" w:rsidRPr="00A953F1" w:rsidTr="0066311B">
        <w:trPr>
          <w:trHeight w:val="1274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-2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 xml:space="preserve">Об использовании списков избирателей, составленных для проведения </w:t>
            </w:r>
            <w:proofErr w:type="gramStart"/>
            <w:r w:rsidRPr="00A953F1">
              <w:rPr>
                <w:sz w:val="24"/>
              </w:rPr>
              <w:t>выборов депутатов Государственной Думы Федерального Собрания Ро</w:t>
            </w:r>
            <w:r w:rsidRPr="00A953F1">
              <w:rPr>
                <w:sz w:val="24"/>
              </w:rPr>
              <w:t>с</w:t>
            </w:r>
            <w:r w:rsidRPr="00A953F1">
              <w:rPr>
                <w:sz w:val="24"/>
              </w:rPr>
              <w:t>сийской Федерации седьмого</w:t>
            </w:r>
            <w:proofErr w:type="gramEnd"/>
            <w:r w:rsidRPr="00A953F1">
              <w:rPr>
                <w:sz w:val="24"/>
              </w:rPr>
              <w:t xml:space="preserve"> созыва, для уточнения сведений в Регистре избират</w:t>
            </w:r>
            <w:r w:rsidRPr="00A953F1">
              <w:rPr>
                <w:sz w:val="24"/>
              </w:rPr>
              <w:t>е</w:t>
            </w:r>
            <w:r w:rsidRPr="00A953F1">
              <w:rPr>
                <w:sz w:val="24"/>
              </w:rPr>
              <w:t>лей, участников референдума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3"/>
              <w:spacing w:after="0" w:line="360" w:lineRule="auto"/>
              <w:ind w:right="0"/>
              <w:contextualSpacing/>
              <w:rPr>
                <w:sz w:val="24"/>
                <w:szCs w:val="24"/>
              </w:rPr>
            </w:pPr>
            <w:r w:rsidRPr="00A953F1">
              <w:rPr>
                <w:sz w:val="24"/>
                <w:szCs w:val="24"/>
              </w:rPr>
              <w:t>О рекомендациях по информационному наполнению территориальными избирательными комиссиями и избирательными комиссиями муниципальных образований сайтов/страниц в информационно-телекоммуникационной сети «Инте</w:t>
            </w:r>
            <w:r w:rsidRPr="00A953F1">
              <w:rPr>
                <w:sz w:val="24"/>
                <w:szCs w:val="24"/>
              </w:rPr>
              <w:t>р</w:t>
            </w:r>
            <w:r w:rsidRPr="00A953F1">
              <w:rPr>
                <w:sz w:val="24"/>
                <w:szCs w:val="24"/>
              </w:rPr>
              <w:t>нет»</w:t>
            </w:r>
          </w:p>
        </w:tc>
      </w:tr>
      <w:tr w:rsidR="00A953F1" w:rsidRPr="00A953F1" w:rsidTr="0066311B">
        <w:trPr>
          <w:trHeight w:val="996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3"/>
              <w:spacing w:after="0" w:line="360" w:lineRule="auto"/>
              <w:ind w:right="0"/>
              <w:contextualSpacing/>
              <w:rPr>
                <w:sz w:val="24"/>
                <w:szCs w:val="24"/>
              </w:rPr>
            </w:pPr>
            <w:r w:rsidRPr="00A953F1">
              <w:rPr>
                <w:sz w:val="24"/>
                <w:szCs w:val="24"/>
              </w:rPr>
              <w:t>О формах подтверждений получения избирательными комиссиями документов, представляемых для уведомления о выдвижении и для регистр</w:t>
            </w:r>
            <w:r w:rsidRPr="00A953F1">
              <w:rPr>
                <w:sz w:val="24"/>
                <w:szCs w:val="24"/>
              </w:rPr>
              <w:t>а</w:t>
            </w:r>
            <w:r w:rsidRPr="00A953F1">
              <w:rPr>
                <w:sz w:val="24"/>
                <w:szCs w:val="24"/>
              </w:rPr>
              <w:t>ции кандидатов по одномандатным избирательным округам, краевых сп</w:t>
            </w:r>
            <w:r w:rsidRPr="00A953F1">
              <w:rPr>
                <w:sz w:val="24"/>
                <w:szCs w:val="24"/>
              </w:rPr>
              <w:t>и</w:t>
            </w:r>
            <w:r w:rsidRPr="00A953F1">
              <w:rPr>
                <w:sz w:val="24"/>
                <w:szCs w:val="24"/>
              </w:rPr>
              <w:t>сков кандидатов, используемых при проведении выборов депутатов Законодательного Собрания Краснодарск</w:t>
            </w:r>
            <w:r w:rsidRPr="00A953F1">
              <w:rPr>
                <w:sz w:val="24"/>
                <w:szCs w:val="24"/>
              </w:rPr>
              <w:t>о</w:t>
            </w:r>
            <w:r w:rsidRPr="00A953F1">
              <w:rPr>
                <w:sz w:val="24"/>
                <w:szCs w:val="24"/>
              </w:rPr>
              <w:t>го края</w:t>
            </w:r>
          </w:p>
        </w:tc>
      </w:tr>
      <w:tr w:rsidR="00A953F1" w:rsidRPr="00A953F1" w:rsidTr="0066311B">
        <w:trPr>
          <w:trHeight w:val="283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3"/>
              <w:spacing w:after="0" w:line="360" w:lineRule="auto"/>
              <w:ind w:right="0"/>
              <w:contextualSpacing/>
              <w:rPr>
                <w:sz w:val="24"/>
                <w:szCs w:val="24"/>
              </w:rPr>
            </w:pPr>
            <w:r w:rsidRPr="00A953F1">
              <w:rPr>
                <w:sz w:val="24"/>
                <w:szCs w:val="24"/>
              </w:rPr>
              <w:t xml:space="preserve">О порядке реализации требований Закона Краснодарского края «О выборах депутатов Законодательного Собрания Краснодарского края» об </w:t>
            </w:r>
            <w:proofErr w:type="gramStart"/>
            <w:r w:rsidRPr="00A953F1">
              <w:rPr>
                <w:sz w:val="24"/>
                <w:szCs w:val="24"/>
              </w:rPr>
              <w:t>уведомлении</w:t>
            </w:r>
            <w:proofErr w:type="gramEnd"/>
            <w:r w:rsidRPr="00A953F1">
              <w:rPr>
                <w:sz w:val="24"/>
                <w:szCs w:val="24"/>
              </w:rPr>
              <w:t xml:space="preserve"> о фактах предоставления помещений для проведения агитационных публичных мероприятий и выделении специальных мест для размещения печа</w:t>
            </w:r>
            <w:r w:rsidRPr="00A953F1">
              <w:rPr>
                <w:sz w:val="24"/>
                <w:szCs w:val="24"/>
              </w:rPr>
              <w:t>т</w:t>
            </w:r>
            <w:r w:rsidRPr="00A953F1">
              <w:rPr>
                <w:sz w:val="24"/>
                <w:szCs w:val="24"/>
              </w:rPr>
              <w:t>ных агитационных материалов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0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 xml:space="preserve">Об Инструкции о порядке открытия </w:t>
            </w:r>
            <w:r w:rsidRPr="00A953F1">
              <w:rPr>
                <w:bCs w:val="0"/>
                <w:sz w:val="24"/>
              </w:rPr>
              <w:t>и ведения счетов, учета, отчетн</w:t>
            </w:r>
            <w:r w:rsidRPr="00A953F1">
              <w:rPr>
                <w:bCs w:val="0"/>
                <w:sz w:val="24"/>
              </w:rPr>
              <w:t>о</w:t>
            </w:r>
            <w:r w:rsidRPr="00A953F1">
              <w:rPr>
                <w:bCs w:val="0"/>
                <w:sz w:val="24"/>
              </w:rPr>
              <w:t>сти и перевода денежных средств, выделенных из краевого бюджета избирательной комиссии Краснодарского края, другим избирательным комиссиям, комиссиям референд</w:t>
            </w:r>
            <w:r w:rsidRPr="00A953F1">
              <w:rPr>
                <w:bCs w:val="0"/>
                <w:sz w:val="24"/>
              </w:rPr>
              <w:t>у</w:t>
            </w:r>
            <w:r w:rsidRPr="00A953F1">
              <w:rPr>
                <w:bCs w:val="0"/>
                <w:sz w:val="24"/>
              </w:rPr>
              <w:t>ма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-2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>О внесении изменений в некоторые постановления избирательной коми</w:t>
            </w:r>
            <w:r w:rsidRPr="00A953F1">
              <w:rPr>
                <w:sz w:val="24"/>
              </w:rPr>
              <w:t>с</w:t>
            </w:r>
            <w:r w:rsidRPr="00A953F1">
              <w:rPr>
                <w:sz w:val="24"/>
              </w:rPr>
              <w:t>сии Краснодарского края, регламентирующие финансовую деятельность канд</w:t>
            </w:r>
            <w:r w:rsidRPr="00A953F1">
              <w:rPr>
                <w:sz w:val="24"/>
              </w:rPr>
              <w:t>и</w:t>
            </w:r>
            <w:r w:rsidRPr="00A953F1">
              <w:rPr>
                <w:sz w:val="24"/>
              </w:rPr>
              <w:t>датов, избирательных объединений, выдвинувших краевые списки кандидатов, при проведении выборов депутатов Законодательного Собрания Красн</w:t>
            </w:r>
            <w:r w:rsidRPr="00A953F1">
              <w:rPr>
                <w:sz w:val="24"/>
              </w:rPr>
              <w:t>о</w:t>
            </w:r>
            <w:r w:rsidRPr="00A953F1">
              <w:rPr>
                <w:sz w:val="24"/>
              </w:rPr>
              <w:t>дарского края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tabs>
                <w:tab w:val="left" w:pos="5640"/>
              </w:tabs>
              <w:spacing w:after="0" w:line="360" w:lineRule="auto"/>
              <w:ind w:right="0"/>
              <w:contextualSpacing/>
              <w:jc w:val="both"/>
              <w:rPr>
                <w:color w:val="000000"/>
                <w:sz w:val="24"/>
              </w:rPr>
            </w:pPr>
            <w:r w:rsidRPr="00A953F1">
              <w:rPr>
                <w:sz w:val="24"/>
              </w:rPr>
              <w:t>О досрочном прекращении полномочий председателя</w:t>
            </w:r>
            <w:r w:rsidRPr="00A953F1">
              <w:rPr>
                <w:sz w:val="24"/>
              </w:rPr>
              <w:br/>
            </w:r>
            <w:r w:rsidRPr="00A953F1">
              <w:rPr>
                <w:color w:val="000000"/>
                <w:sz w:val="24"/>
              </w:rPr>
              <w:t xml:space="preserve">территориальной избирательной комиссии Адлерская </w:t>
            </w:r>
            <w:proofErr w:type="gramStart"/>
            <w:r w:rsidRPr="00A953F1">
              <w:rPr>
                <w:color w:val="000000"/>
                <w:sz w:val="24"/>
              </w:rPr>
              <w:t>г</w:t>
            </w:r>
            <w:proofErr w:type="gramEnd"/>
            <w:r w:rsidRPr="00A953F1">
              <w:rPr>
                <w:color w:val="000000"/>
                <w:sz w:val="24"/>
              </w:rPr>
              <w:t>. Сочи А.О. Абакумова</w:t>
            </w:r>
          </w:p>
        </w:tc>
      </w:tr>
      <w:tr w:rsidR="00A953F1" w:rsidRPr="00A953F1" w:rsidTr="0066311B">
        <w:trPr>
          <w:trHeight w:val="689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tabs>
                <w:tab w:val="left" w:pos="5640"/>
              </w:tabs>
              <w:spacing w:after="0" w:line="360" w:lineRule="auto"/>
              <w:ind w:right="0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 xml:space="preserve">О назначении председателя территориальной избирательной комиссии </w:t>
            </w:r>
            <w:proofErr w:type="gramStart"/>
            <w:r w:rsidRPr="00A953F1">
              <w:rPr>
                <w:sz w:val="24"/>
              </w:rPr>
              <w:t>Адлерская</w:t>
            </w:r>
            <w:proofErr w:type="gramEnd"/>
            <w:r w:rsidRPr="00A953F1">
              <w:rPr>
                <w:sz w:val="24"/>
              </w:rPr>
              <w:t xml:space="preserve"> г. Сочи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tabs>
                <w:tab w:val="left" w:pos="5640"/>
              </w:tabs>
              <w:spacing w:after="0" w:line="360" w:lineRule="auto"/>
              <w:ind w:right="0"/>
              <w:contextualSpacing/>
              <w:jc w:val="both"/>
              <w:rPr>
                <w:bCs w:val="0"/>
                <w:sz w:val="24"/>
              </w:rPr>
            </w:pPr>
            <w:r w:rsidRPr="00A953F1">
              <w:rPr>
                <w:bCs w:val="0"/>
                <w:sz w:val="24"/>
              </w:rPr>
              <w:t xml:space="preserve">О назначении члена территориальной избирательной комиссии </w:t>
            </w:r>
            <w:proofErr w:type="spellStart"/>
            <w:r w:rsidRPr="00A953F1">
              <w:rPr>
                <w:bCs w:val="0"/>
                <w:sz w:val="24"/>
              </w:rPr>
              <w:t>Гулькевичская</w:t>
            </w:r>
            <w:proofErr w:type="spellEnd"/>
            <w:r w:rsidRPr="00A953F1">
              <w:rPr>
                <w:bCs w:val="0"/>
                <w:sz w:val="24"/>
              </w:rPr>
              <w:t xml:space="preserve"> с правом решающего гол</w:t>
            </w:r>
            <w:r w:rsidRPr="00A953F1">
              <w:rPr>
                <w:bCs w:val="0"/>
                <w:sz w:val="24"/>
              </w:rPr>
              <w:t>о</w:t>
            </w:r>
            <w:r w:rsidRPr="00A953F1">
              <w:rPr>
                <w:bCs w:val="0"/>
                <w:sz w:val="24"/>
              </w:rPr>
              <w:t>са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0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>Об исключении из резерва составов участковых комиссий на территории м</w:t>
            </w:r>
            <w:r w:rsidRPr="00A953F1">
              <w:rPr>
                <w:sz w:val="24"/>
              </w:rPr>
              <w:t>у</w:t>
            </w:r>
            <w:r w:rsidRPr="00A953F1">
              <w:rPr>
                <w:sz w:val="24"/>
              </w:rPr>
              <w:t xml:space="preserve">ниципального образования город Армавир </w:t>
            </w:r>
            <w:r w:rsidRPr="00A953F1">
              <w:rPr>
                <w:sz w:val="24"/>
              </w:rPr>
              <w:br/>
              <w:t>Кра</w:t>
            </w:r>
            <w:r w:rsidRPr="00A953F1">
              <w:rPr>
                <w:sz w:val="24"/>
              </w:rPr>
              <w:t>с</w:t>
            </w:r>
            <w:r w:rsidRPr="00A953F1">
              <w:rPr>
                <w:sz w:val="24"/>
              </w:rPr>
              <w:t>нодарского края</w:t>
            </w:r>
          </w:p>
        </w:tc>
      </w:tr>
      <w:tr w:rsidR="00A953F1" w:rsidRPr="00A953F1" w:rsidTr="0066311B">
        <w:trPr>
          <w:trHeight w:val="847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-1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 xml:space="preserve">Об исключении из резерва составов участковых комиссий на территории муниципального образования </w:t>
            </w:r>
            <w:proofErr w:type="spellStart"/>
            <w:r w:rsidRPr="00A953F1">
              <w:rPr>
                <w:sz w:val="24"/>
              </w:rPr>
              <w:t>Белоглинский</w:t>
            </w:r>
            <w:proofErr w:type="spellEnd"/>
            <w:r w:rsidRPr="00A953F1">
              <w:rPr>
                <w:sz w:val="24"/>
              </w:rPr>
              <w:t xml:space="preserve"> район Красн</w:t>
            </w:r>
            <w:r w:rsidRPr="00A953F1">
              <w:rPr>
                <w:sz w:val="24"/>
              </w:rPr>
              <w:t>о</w:t>
            </w:r>
            <w:r w:rsidRPr="00A953F1">
              <w:rPr>
                <w:sz w:val="24"/>
              </w:rPr>
              <w:t>дарского края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-1"/>
              <w:contextualSpacing/>
              <w:jc w:val="both"/>
              <w:rPr>
                <w:b/>
                <w:sz w:val="24"/>
              </w:rPr>
            </w:pPr>
            <w:r w:rsidRPr="00A953F1">
              <w:rPr>
                <w:sz w:val="24"/>
              </w:rPr>
              <w:t>Об исключении из резерва составов участковых комиссий на территории Центрального внутригородского округа города Краснодара Краснодарск</w:t>
            </w:r>
            <w:r w:rsidRPr="00A953F1">
              <w:rPr>
                <w:sz w:val="24"/>
              </w:rPr>
              <w:t>о</w:t>
            </w:r>
            <w:r w:rsidRPr="00A953F1">
              <w:rPr>
                <w:sz w:val="24"/>
              </w:rPr>
              <w:t>го края</w:t>
            </w:r>
          </w:p>
        </w:tc>
      </w:tr>
      <w:tr w:rsidR="00A953F1" w:rsidRPr="00A953F1" w:rsidTr="0066311B">
        <w:trPr>
          <w:trHeight w:val="797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0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>Об исключении из резерва составов участковых комиссий на территории м</w:t>
            </w:r>
            <w:r w:rsidRPr="00A953F1">
              <w:rPr>
                <w:sz w:val="24"/>
              </w:rPr>
              <w:t>у</w:t>
            </w:r>
            <w:r w:rsidRPr="00A953F1">
              <w:rPr>
                <w:sz w:val="24"/>
              </w:rPr>
              <w:t>ниципального образования Кавказский район Краснодарского края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0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>Об исключении из резерва составов участковых комиссий на территории м</w:t>
            </w:r>
            <w:r w:rsidRPr="00A953F1">
              <w:rPr>
                <w:sz w:val="24"/>
              </w:rPr>
              <w:t>у</w:t>
            </w:r>
            <w:r w:rsidRPr="00A953F1">
              <w:rPr>
                <w:sz w:val="24"/>
              </w:rPr>
              <w:t xml:space="preserve">ниципального образования </w:t>
            </w:r>
            <w:proofErr w:type="spellStart"/>
            <w:r w:rsidRPr="00A953F1">
              <w:rPr>
                <w:sz w:val="24"/>
              </w:rPr>
              <w:t>Лабинский</w:t>
            </w:r>
            <w:proofErr w:type="spellEnd"/>
            <w:r w:rsidRPr="00A953F1">
              <w:rPr>
                <w:sz w:val="24"/>
              </w:rPr>
              <w:t xml:space="preserve"> район Краснодарского края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34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>Об исключении из резерва составов участковых комиссий на территории муниципального образования Мостовский район Краснода</w:t>
            </w:r>
            <w:r w:rsidRPr="00A953F1">
              <w:rPr>
                <w:sz w:val="24"/>
              </w:rPr>
              <w:t>р</w:t>
            </w:r>
            <w:r w:rsidRPr="00A953F1">
              <w:rPr>
                <w:sz w:val="24"/>
              </w:rPr>
              <w:t>ского края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0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>Об исключении из резерва составов участковых комиссий на территории муниципального образования Тбилисский район Красн</w:t>
            </w:r>
            <w:r w:rsidRPr="00A953F1">
              <w:rPr>
                <w:sz w:val="24"/>
              </w:rPr>
              <w:t>о</w:t>
            </w:r>
            <w:r w:rsidRPr="00A953F1">
              <w:rPr>
                <w:sz w:val="24"/>
              </w:rPr>
              <w:t>дарского края</w:t>
            </w:r>
          </w:p>
        </w:tc>
      </w:tr>
      <w:tr w:rsidR="00A953F1" w:rsidRPr="00A953F1" w:rsidTr="0066311B">
        <w:trPr>
          <w:trHeight w:val="80"/>
        </w:trPr>
        <w:tc>
          <w:tcPr>
            <w:tcW w:w="567" w:type="dxa"/>
          </w:tcPr>
          <w:p w:rsidR="00A953F1" w:rsidRPr="00A953F1" w:rsidRDefault="00A953F1" w:rsidP="00A95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  <w:tab w:val="left" w:pos="0"/>
                <w:tab w:val="left" w:pos="76"/>
                <w:tab w:val="center" w:pos="4153"/>
                <w:tab w:val="right" w:pos="8306"/>
              </w:tabs>
              <w:spacing w:line="360" w:lineRule="auto"/>
              <w:ind w:left="0" w:righ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8897" w:type="dxa"/>
          </w:tcPr>
          <w:p w:rsidR="00A953F1" w:rsidRPr="00A953F1" w:rsidRDefault="00A953F1" w:rsidP="00A953F1">
            <w:pPr>
              <w:pStyle w:val="a5"/>
              <w:spacing w:after="0" w:line="360" w:lineRule="auto"/>
              <w:ind w:right="34"/>
              <w:contextualSpacing/>
              <w:jc w:val="both"/>
              <w:rPr>
                <w:sz w:val="24"/>
              </w:rPr>
            </w:pPr>
            <w:r w:rsidRPr="00A953F1">
              <w:rPr>
                <w:sz w:val="24"/>
              </w:rPr>
              <w:t xml:space="preserve">Об исключении из резерва составов участковых комиссий на территории муниципального образования </w:t>
            </w:r>
            <w:proofErr w:type="spellStart"/>
            <w:r w:rsidRPr="00A953F1">
              <w:rPr>
                <w:sz w:val="24"/>
              </w:rPr>
              <w:t>Усть-Лабинский</w:t>
            </w:r>
            <w:proofErr w:type="spellEnd"/>
            <w:r w:rsidRPr="00A953F1">
              <w:rPr>
                <w:sz w:val="24"/>
              </w:rPr>
              <w:t xml:space="preserve"> район Краснодарского края</w:t>
            </w:r>
          </w:p>
        </w:tc>
      </w:tr>
    </w:tbl>
    <w:p w:rsidR="00566675" w:rsidRPr="00A953F1" w:rsidRDefault="00566675" w:rsidP="00A953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66675" w:rsidRPr="00A9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28E"/>
    <w:multiLevelType w:val="singleLevel"/>
    <w:tmpl w:val="35E4D8A8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53F1"/>
    <w:rsid w:val="00566675"/>
    <w:rsid w:val="00A9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3F1"/>
    <w:pPr>
      <w:keepNext/>
      <w:spacing w:before="240" w:after="60" w:line="240" w:lineRule="auto"/>
      <w:ind w:right="471"/>
      <w:jc w:val="right"/>
      <w:outlineLvl w:val="0"/>
    </w:pPr>
    <w:rPr>
      <w:rFonts w:ascii="Arial" w:eastAsia="Times New Roman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3F1"/>
    <w:rPr>
      <w:rFonts w:ascii="Arial" w:eastAsia="Times New Roman" w:hAnsi="Arial" w:cs="Arial"/>
      <w:b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953F1"/>
    <w:pPr>
      <w:tabs>
        <w:tab w:val="center" w:pos="4677"/>
        <w:tab w:val="right" w:pos="9355"/>
      </w:tabs>
      <w:spacing w:after="0" w:line="240" w:lineRule="auto"/>
      <w:ind w:right="471"/>
      <w:jc w:val="right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53F1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ody Text"/>
    <w:basedOn w:val="a"/>
    <w:link w:val="a6"/>
    <w:rsid w:val="00A953F1"/>
    <w:pPr>
      <w:spacing w:after="120" w:line="240" w:lineRule="auto"/>
      <w:ind w:right="471"/>
      <w:jc w:val="right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53F1"/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Body Text 3"/>
    <w:basedOn w:val="a"/>
    <w:link w:val="30"/>
    <w:rsid w:val="00A953F1"/>
    <w:pPr>
      <w:spacing w:after="120" w:line="240" w:lineRule="auto"/>
      <w:ind w:right="47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53F1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A95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3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2</cp:revision>
  <dcterms:created xsi:type="dcterms:W3CDTF">2017-03-30T10:23:00Z</dcterms:created>
  <dcterms:modified xsi:type="dcterms:W3CDTF">2017-03-30T10:24:00Z</dcterms:modified>
</cp:coreProperties>
</file>